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74B" w:rsidRDefault="00A0272B">
      <w:pPr>
        <w:spacing w:after="103" w:line="257" w:lineRule="auto"/>
        <w:ind w:left="2052" w:right="1099" w:hanging="254"/>
      </w:pPr>
      <w:r>
        <w:rPr>
          <w:b/>
          <w:sz w:val="28"/>
        </w:rPr>
        <w:t xml:space="preserve">Žádost o informace dle zákona č. 106/1999 Sb., zákon o svobodném přístupu k informacím </w:t>
      </w:r>
    </w:p>
    <w:p w:rsidR="0023374B" w:rsidRDefault="00A0272B">
      <w:pPr>
        <w:spacing w:after="179"/>
        <w:jc w:val="center"/>
      </w:pPr>
      <w:r>
        <w:t xml:space="preserve"> </w:t>
      </w:r>
    </w:p>
    <w:p w:rsidR="0023374B" w:rsidRDefault="00A0272B">
      <w:pPr>
        <w:spacing w:after="195"/>
        <w:ind w:left="-5" w:hanging="10"/>
      </w:pPr>
      <w:r>
        <w:rPr>
          <w:sz w:val="24"/>
        </w:rPr>
        <w:t xml:space="preserve">Ve smyslu zákona č. 106/1999 Sb., o svobodném přístupu k </w:t>
      </w:r>
      <w:proofErr w:type="gramStart"/>
      <w:r>
        <w:rPr>
          <w:sz w:val="24"/>
        </w:rPr>
        <w:t>informacím,  žádám</w:t>
      </w:r>
      <w:proofErr w:type="gramEnd"/>
      <w:r>
        <w:rPr>
          <w:sz w:val="24"/>
        </w:rPr>
        <w:t xml:space="preserve"> o zpřístupnění následujících informací:  </w:t>
      </w:r>
    </w:p>
    <w:p w:rsidR="0023374B" w:rsidRDefault="00A0272B">
      <w:pPr>
        <w:numPr>
          <w:ilvl w:val="0"/>
          <w:numId w:val="1"/>
        </w:numPr>
        <w:spacing w:after="0"/>
        <w:ind w:hanging="360"/>
      </w:pPr>
      <w:r>
        <w:rPr>
          <w:sz w:val="24"/>
        </w:rPr>
        <w:t xml:space="preserve">seznam osob, </w:t>
      </w:r>
      <w:r>
        <w:rPr>
          <w:sz w:val="24"/>
        </w:rPr>
        <w:t xml:space="preserve">která májí dluh vůči obci, jenž je po splatnosti více jak 180 dnů </w:t>
      </w:r>
    </w:p>
    <w:p w:rsidR="0023374B" w:rsidRDefault="00A0272B">
      <w:pPr>
        <w:spacing w:after="35"/>
        <w:ind w:left="720"/>
      </w:pPr>
      <w:r>
        <w:rPr>
          <w:sz w:val="24"/>
        </w:rPr>
        <w:t xml:space="preserve"> </w:t>
      </w:r>
    </w:p>
    <w:p w:rsidR="0023374B" w:rsidRDefault="00A0272B">
      <w:pPr>
        <w:numPr>
          <w:ilvl w:val="0"/>
          <w:numId w:val="1"/>
        </w:numPr>
        <w:spacing w:after="0"/>
        <w:ind w:hanging="360"/>
      </w:pPr>
      <w:r>
        <w:rPr>
          <w:sz w:val="24"/>
        </w:rPr>
        <w:t xml:space="preserve">seznam nemovitých věcí (označení dle § 8 zákona č. 256/2013 Sb.) ve vlastnictví obce, které jsou užívány nájemcem </w:t>
      </w:r>
    </w:p>
    <w:p w:rsidR="0023374B" w:rsidRDefault="00A0272B">
      <w:pPr>
        <w:spacing w:after="175"/>
        <w:ind w:left="720"/>
      </w:pPr>
      <w:r>
        <w:rPr>
          <w:sz w:val="24"/>
        </w:rPr>
        <w:t xml:space="preserve"> </w:t>
      </w:r>
    </w:p>
    <w:p w:rsidR="0023374B" w:rsidRDefault="00A0272B">
      <w:pPr>
        <w:tabs>
          <w:tab w:val="center" w:pos="1293"/>
          <w:tab w:val="center" w:pos="1746"/>
          <w:tab w:val="center" w:pos="2431"/>
          <w:tab w:val="center" w:pos="3109"/>
          <w:tab w:val="center" w:pos="3552"/>
          <w:tab w:val="center" w:pos="3966"/>
          <w:tab w:val="center" w:pos="4663"/>
          <w:tab w:val="center" w:pos="5319"/>
          <w:tab w:val="center" w:pos="6104"/>
          <w:tab w:val="center" w:pos="6958"/>
          <w:tab w:val="center" w:pos="7539"/>
          <w:tab w:val="right" w:pos="9123"/>
        </w:tabs>
        <w:spacing w:after="0"/>
        <w:ind w:left="-15"/>
      </w:pPr>
      <w:r>
        <w:rPr>
          <w:sz w:val="24"/>
        </w:rPr>
        <w:t xml:space="preserve">Informace </w:t>
      </w:r>
      <w:r>
        <w:rPr>
          <w:sz w:val="24"/>
        </w:rPr>
        <w:tab/>
        <w:t xml:space="preserve">o </w:t>
      </w:r>
      <w:r>
        <w:rPr>
          <w:sz w:val="24"/>
        </w:rPr>
        <w:tab/>
        <w:t xml:space="preserve">mé </w:t>
      </w:r>
      <w:r>
        <w:rPr>
          <w:sz w:val="24"/>
        </w:rPr>
        <w:tab/>
        <w:t xml:space="preserve">osobě </w:t>
      </w:r>
      <w:r>
        <w:rPr>
          <w:sz w:val="24"/>
        </w:rPr>
        <w:tab/>
        <w:t xml:space="preserve">dle </w:t>
      </w:r>
      <w:r>
        <w:rPr>
          <w:sz w:val="24"/>
        </w:rPr>
        <w:tab/>
        <w:t xml:space="preserve">§ </w:t>
      </w:r>
      <w:r>
        <w:rPr>
          <w:sz w:val="24"/>
        </w:rPr>
        <w:tab/>
        <w:t xml:space="preserve">14 </w:t>
      </w:r>
      <w:r>
        <w:rPr>
          <w:sz w:val="24"/>
        </w:rPr>
        <w:tab/>
        <w:t xml:space="preserve">zákona </w:t>
      </w:r>
      <w:r>
        <w:rPr>
          <w:sz w:val="24"/>
        </w:rPr>
        <w:tab/>
        <w:t xml:space="preserve">č. </w:t>
      </w:r>
      <w:r>
        <w:rPr>
          <w:sz w:val="24"/>
        </w:rPr>
        <w:tab/>
        <w:t xml:space="preserve">106/1999 </w:t>
      </w:r>
      <w:r>
        <w:rPr>
          <w:sz w:val="24"/>
        </w:rPr>
        <w:tab/>
        <w:t xml:space="preserve">Sb. </w:t>
      </w:r>
      <w:r>
        <w:rPr>
          <w:sz w:val="24"/>
        </w:rPr>
        <w:tab/>
        <w:t xml:space="preserve">jsou </w:t>
      </w:r>
      <w:r>
        <w:rPr>
          <w:sz w:val="24"/>
        </w:rPr>
        <w:tab/>
      </w:r>
      <w:r>
        <w:rPr>
          <w:sz w:val="24"/>
        </w:rPr>
        <w:t xml:space="preserve">následující: </w:t>
      </w:r>
    </w:p>
    <w:p w:rsidR="0023374B" w:rsidRDefault="00A0272B">
      <w:pPr>
        <w:spacing w:after="159"/>
        <w:ind w:left="-5" w:hanging="10"/>
      </w:pPr>
      <w:r>
        <w:rPr>
          <w:color w:val="FF0000"/>
          <w:sz w:val="24"/>
        </w:rPr>
        <w:t>žadatel</w:t>
      </w:r>
      <w:r>
        <w:rPr>
          <w:sz w:val="24"/>
        </w:rPr>
        <w:t>.</w:t>
      </w:r>
      <w:r>
        <w:rPr>
          <w:sz w:val="24"/>
        </w:rPr>
        <w:t xml:space="preserve"> </w:t>
      </w:r>
    </w:p>
    <w:p w:rsidR="0023374B" w:rsidRDefault="00A0272B">
      <w:pPr>
        <w:spacing w:after="161"/>
      </w:pPr>
      <w:r>
        <w:rPr>
          <w:sz w:val="24"/>
        </w:rPr>
        <w:t xml:space="preserve"> </w:t>
      </w:r>
    </w:p>
    <w:p w:rsidR="0023374B" w:rsidRDefault="00A0272B">
      <w:pPr>
        <w:spacing w:after="175"/>
      </w:pPr>
      <w:r>
        <w:rPr>
          <w:sz w:val="24"/>
        </w:rPr>
        <w:t xml:space="preserve"> </w:t>
      </w:r>
    </w:p>
    <w:p w:rsidR="0023374B" w:rsidRDefault="00A0272B" w:rsidP="00A0272B">
      <w:pPr>
        <w:tabs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right" w:pos="9123"/>
        </w:tabs>
        <w:spacing w:after="142"/>
        <w:ind w:left="-15"/>
      </w:pPr>
      <w:r>
        <w:rPr>
          <w:sz w:val="24"/>
        </w:rPr>
        <w:t xml:space="preserve">31. března 2018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</w:r>
      <w:r w:rsidRPr="00A0272B">
        <w:rPr>
          <w:color w:val="FF0000"/>
          <w:sz w:val="24"/>
        </w:rPr>
        <w:t>ŽADATEL</w:t>
      </w:r>
      <w:r w:rsidRPr="00A0272B">
        <w:rPr>
          <w:color w:val="FF0000"/>
          <w:sz w:val="24"/>
        </w:rPr>
        <w:t xml:space="preserve"> </w:t>
      </w:r>
      <w:r>
        <w:t xml:space="preserve"> </w:t>
      </w:r>
    </w:p>
    <w:p w:rsidR="0023374B" w:rsidRDefault="0023374B">
      <w:pPr>
        <w:spacing w:after="0"/>
      </w:pPr>
      <w:bookmarkStart w:id="0" w:name="_GoBack"/>
      <w:bookmarkEnd w:id="0"/>
    </w:p>
    <w:sectPr w:rsidR="0023374B">
      <w:pgSz w:w="11906" w:h="16838"/>
      <w:pgMar w:top="1440" w:right="1366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F01C23"/>
    <w:multiLevelType w:val="hybridMultilevel"/>
    <w:tmpl w:val="39C6CB8E"/>
    <w:lvl w:ilvl="0" w:tplc="8A8CBC0A">
      <w:start w:val="1"/>
      <w:numFmt w:val="bullet"/>
      <w:lvlText w:val="-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40BE54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2E5E5A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04BE52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A404BE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749DA8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B4C63C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D607E4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403812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74B"/>
    <w:rsid w:val="0023374B"/>
    <w:rsid w:val="00A0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57FAE"/>
  <w15:docId w15:val="{C0BD760A-3C1B-4359-A128-77F37E423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Mika</dc:creator>
  <cp:keywords/>
  <cp:lastModifiedBy>Kateřina Košnarová</cp:lastModifiedBy>
  <cp:revision>2</cp:revision>
  <dcterms:created xsi:type="dcterms:W3CDTF">2018-07-24T09:26:00Z</dcterms:created>
  <dcterms:modified xsi:type="dcterms:W3CDTF">2018-07-24T09:26:00Z</dcterms:modified>
</cp:coreProperties>
</file>